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A9" w:rsidRPr="007C0C5E" w:rsidRDefault="00A558A9" w:rsidP="00A558A9">
      <w:pPr>
        <w:numPr>
          <w:ilvl w:val="0"/>
          <w:numId w:val="1"/>
        </w:numPr>
        <w:ind w:left="0" w:right="8" w:firstLine="284"/>
        <w:rPr>
          <w:lang w:val="ru-RU"/>
        </w:rPr>
      </w:pPr>
    </w:p>
    <w:p w:rsidR="00A558A9" w:rsidRPr="007C0C5E" w:rsidRDefault="00A558A9" w:rsidP="00A558A9">
      <w:pPr>
        <w:pStyle w:val="1"/>
        <w:spacing w:after="20" w:line="259" w:lineRule="auto"/>
        <w:ind w:left="0" w:firstLine="284"/>
        <w:jc w:val="center"/>
        <w:rPr>
          <w:lang w:val="ru-RU"/>
        </w:rPr>
      </w:pPr>
      <w:r w:rsidRPr="007C0C5E">
        <w:rPr>
          <w:lang w:val="ru-RU"/>
        </w:rPr>
        <w:t xml:space="preserve">Инструкция (памятка) </w:t>
      </w:r>
    </w:p>
    <w:p w:rsidR="00A558A9" w:rsidRPr="007C0C5E" w:rsidRDefault="00A558A9" w:rsidP="00A558A9">
      <w:pPr>
        <w:spacing w:after="8" w:line="268" w:lineRule="auto"/>
        <w:ind w:left="0" w:right="515" w:firstLine="284"/>
        <w:rPr>
          <w:lang w:val="ru-RU"/>
        </w:rPr>
      </w:pPr>
      <w:r w:rsidRPr="007C0C5E">
        <w:rPr>
          <w:color w:val="333333"/>
          <w:lang w:val="ru-RU"/>
        </w:rPr>
        <w:t xml:space="preserve">по действиям обучающихся МБОУ </w:t>
      </w:r>
      <w:r>
        <w:rPr>
          <w:lang w:val="ru-RU"/>
        </w:rPr>
        <w:t>«СШ № 5 Г.СНЕЖНОЕ</w:t>
      </w:r>
      <w:proofErr w:type="gramStart"/>
      <w:r>
        <w:rPr>
          <w:lang w:val="ru-RU"/>
        </w:rPr>
        <w:t>»</w:t>
      </w:r>
      <w:r w:rsidRPr="007C0C5E">
        <w:rPr>
          <w:lang w:val="ru-RU"/>
        </w:rPr>
        <w:t xml:space="preserve">  </w:t>
      </w:r>
      <w:r w:rsidRPr="007C0C5E">
        <w:rPr>
          <w:color w:val="333333"/>
          <w:lang w:val="ru-RU"/>
        </w:rPr>
        <w:t>при</w:t>
      </w:r>
      <w:proofErr w:type="gramEnd"/>
      <w:r w:rsidRPr="007C0C5E">
        <w:rPr>
          <w:color w:val="333333"/>
          <w:lang w:val="ru-RU"/>
        </w:rPr>
        <w:t xml:space="preserve"> возникновении </w:t>
      </w:r>
      <w:r>
        <w:rPr>
          <w:lang w:val="ru-RU"/>
        </w:rPr>
        <w:t xml:space="preserve"> </w:t>
      </w:r>
      <w:r w:rsidRPr="007C0C5E">
        <w:rPr>
          <w:color w:val="333333"/>
          <w:lang w:val="ru-RU"/>
        </w:rPr>
        <w:t xml:space="preserve">угрозы совершения террористического акта в здании школы и на прилегающей территории </w:t>
      </w:r>
    </w:p>
    <w:p w:rsidR="00A558A9" w:rsidRPr="007C0C5E" w:rsidRDefault="00A558A9" w:rsidP="00A558A9">
      <w:pPr>
        <w:spacing w:after="0" w:line="259" w:lineRule="auto"/>
        <w:ind w:left="0" w:right="64" w:firstLine="284"/>
        <w:jc w:val="center"/>
        <w:rPr>
          <w:lang w:val="ru-RU"/>
        </w:rPr>
      </w:pPr>
      <w:r w:rsidRPr="007C0C5E">
        <w:rPr>
          <w:b/>
          <w:lang w:val="ru-RU"/>
        </w:rPr>
        <w:t xml:space="preserve"> </w:t>
      </w:r>
    </w:p>
    <w:p w:rsidR="00A558A9" w:rsidRPr="007C0C5E" w:rsidRDefault="00A558A9" w:rsidP="00A558A9">
      <w:pPr>
        <w:spacing w:after="34" w:line="259" w:lineRule="auto"/>
        <w:ind w:left="0" w:right="0" w:firstLine="284"/>
        <w:rPr>
          <w:lang w:val="ru-RU"/>
        </w:rPr>
      </w:pPr>
      <w:r w:rsidRPr="007C0C5E">
        <w:rPr>
          <w:lang w:val="ru-RU"/>
        </w:rPr>
        <w:t xml:space="preserve"> </w:t>
      </w:r>
    </w:p>
    <w:p w:rsidR="00A558A9" w:rsidRPr="007C0C5E" w:rsidRDefault="00A558A9" w:rsidP="00A558A9">
      <w:pPr>
        <w:pStyle w:val="1"/>
        <w:ind w:left="0" w:firstLine="284"/>
        <w:jc w:val="both"/>
        <w:rPr>
          <w:lang w:val="ru-RU"/>
        </w:rPr>
      </w:pPr>
      <w:r w:rsidRPr="007C0C5E">
        <w:rPr>
          <w:lang w:val="ru-RU"/>
        </w:rPr>
        <w:t>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обучающихся при вооруженном нападении (стрелок на территории) </w:t>
      </w:r>
    </w:p>
    <w:p w:rsidR="00A558A9" w:rsidRPr="00A558A9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нахождении вне здания школы немедленно уйти в сторону от опасности, по возможности покинуть территорию   </w:t>
      </w:r>
      <w:proofErr w:type="gramStart"/>
      <w:r w:rsidRPr="00A558A9">
        <w:rPr>
          <w:lang w:val="ru-RU"/>
        </w:rPr>
        <w:t>школы  и</w:t>
      </w:r>
      <w:proofErr w:type="gramEnd"/>
      <w:r w:rsidRPr="00A558A9">
        <w:rPr>
          <w:lang w:val="ru-RU"/>
        </w:rPr>
        <w:t xml:space="preserve">   сообщить родителям (законным представителям) о своем месте нахождения, в случае нахождения в непосредственной близости сотрудника школы сообщить ему об опасности и далее действовать по его указаниям.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нахождении в здании переместиться в ближайшее помещение или в сторону сотрудника школы, сообщить ему об опасности и далее действовать по его указаниям.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Помочь сотруднику школы заблокировать входы, в том числе с помощью мебели (самостоятельно заблокировать входы, если рядом не оказалось сотрудника).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Сохранять спокойствие, разговаривать тихо, внимательно слушать и выполнять указания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1.6.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Переключить индивидуальные средства связи в бесшумный режим либо их выключить.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1.7.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Оказать помощь и поддержку другим обучающимся только по указанию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1.8.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Разблокировать выходы и выходить из помещения только по указанию сотрудника школы, руководителя или оперативных служб.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1.9.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проведении операции по пресечению вооруженного нападения: </w:t>
      </w:r>
    </w:p>
    <w:p w:rsidR="00A558A9" w:rsidRPr="007C0C5E" w:rsidRDefault="00A558A9" w:rsidP="00A558A9">
      <w:pPr>
        <w:numPr>
          <w:ilvl w:val="0"/>
          <w:numId w:val="2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лечь на пол лицом вниз, голову закрыть руками и не двигаться; </w:t>
      </w:r>
    </w:p>
    <w:p w:rsidR="00A558A9" w:rsidRPr="007C0C5E" w:rsidRDefault="00A558A9" w:rsidP="00A558A9">
      <w:pPr>
        <w:numPr>
          <w:ilvl w:val="0"/>
          <w:numId w:val="2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по возможности держаться подальше от проемов дверей и окон; </w:t>
      </w:r>
    </w:p>
    <w:p w:rsidR="00A558A9" w:rsidRPr="007C0C5E" w:rsidRDefault="00A558A9" w:rsidP="00A558A9">
      <w:pPr>
        <w:numPr>
          <w:ilvl w:val="0"/>
          <w:numId w:val="2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при ранении постараться не двигаться с целью уменьшения потери крови; </w:t>
      </w:r>
    </w:p>
    <w:p w:rsidR="00A558A9" w:rsidRPr="007C0C5E" w:rsidRDefault="00A558A9" w:rsidP="00A558A9">
      <w:pPr>
        <w:numPr>
          <w:ilvl w:val="0"/>
          <w:numId w:val="2"/>
        </w:numPr>
        <w:spacing w:after="3" w:line="275" w:lineRule="auto"/>
        <w:ind w:left="0" w:right="8" w:firstLine="284"/>
        <w:rPr>
          <w:lang w:val="ru-RU"/>
        </w:rPr>
      </w:pPr>
      <w:r w:rsidRPr="007C0C5E">
        <w:rPr>
          <w:lang w:val="ru-RU"/>
        </w:rPr>
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</w:r>
    </w:p>
    <w:p w:rsidR="00A558A9" w:rsidRPr="007C0C5E" w:rsidRDefault="00A558A9" w:rsidP="00A558A9">
      <w:pPr>
        <w:spacing w:after="32" w:line="259" w:lineRule="auto"/>
        <w:ind w:left="0" w:right="0" w:firstLine="284"/>
        <w:jc w:val="left"/>
        <w:rPr>
          <w:lang w:val="ru-RU"/>
        </w:rPr>
      </w:pPr>
      <w:r w:rsidRPr="007C0C5E">
        <w:rPr>
          <w:lang w:val="ru-RU"/>
        </w:rPr>
        <w:t xml:space="preserve"> </w:t>
      </w:r>
    </w:p>
    <w:p w:rsidR="00A558A9" w:rsidRPr="007C0C5E" w:rsidRDefault="00A558A9" w:rsidP="00A558A9">
      <w:pPr>
        <w:pStyle w:val="1"/>
        <w:ind w:left="0" w:firstLine="284"/>
        <w:rPr>
          <w:lang w:val="ru-RU"/>
        </w:rPr>
      </w:pPr>
      <w:r w:rsidRPr="007C0C5E">
        <w:rPr>
          <w:lang w:val="ru-RU"/>
        </w:rPr>
        <w:lastRenderedPageBreak/>
        <w:t>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обучающихся при вооруженном нападении (стрелок в здании)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нахождении вне здания школы немедленно уйти в сторону от здания, в котором находится преступник, по возможности покинуть территорию школы и сообщить родителям (законным представителям) о своем месте нахождения, в случае нахождения в непосредственной близости сотрудника школы   сообщить ему об опасности и далее действовать по его указаниям.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нахождении в здании школы переместиться в ближайшее помещение или в сторону сотрудника школы, сообщить ему об опасности и далее действовать по </w:t>
      </w:r>
      <w:proofErr w:type="gramStart"/>
      <w:r w:rsidRPr="007C0C5E">
        <w:rPr>
          <w:lang w:val="ru-RU"/>
        </w:rPr>
        <w:t>его  указаниям</w:t>
      </w:r>
      <w:proofErr w:type="gramEnd"/>
      <w:r w:rsidRPr="007C0C5E">
        <w:rPr>
          <w:lang w:val="ru-RU"/>
        </w:rPr>
        <w:t xml:space="preserve">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 xml:space="preserve">2.3. Помочь сотруднику школы заблокировать входы, в том числе с помощью мебели (самостоятельно заблокировать входы, если рядом не оказалось сотрудника).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Сохранять спокойствие, разговаривать тихо, внимательно слушать и выполнять указания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2.6.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Переключить индивидуальные средства связи в бесшумный режим либо их выключить.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2.7.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Оказать помощь и поддержку другим обучающимся только по указанию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2.8.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Разблокировать выходы и выходить из помещения только по указанию сотрудника школы, руководителя или оперативных служб.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2.9.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проведении операции по пресечению вооруженного нападения: </w:t>
      </w:r>
    </w:p>
    <w:p w:rsidR="00A558A9" w:rsidRPr="007C0C5E" w:rsidRDefault="00A558A9" w:rsidP="00A558A9">
      <w:pPr>
        <w:numPr>
          <w:ilvl w:val="0"/>
          <w:numId w:val="3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лечь на пол лицом вниз, голову закрыть руками и не двигаться; </w:t>
      </w:r>
    </w:p>
    <w:p w:rsidR="00A558A9" w:rsidRPr="007C0C5E" w:rsidRDefault="00A558A9" w:rsidP="00A558A9">
      <w:pPr>
        <w:numPr>
          <w:ilvl w:val="0"/>
          <w:numId w:val="3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по возможности держаться подальше от проемов дверей и окон; </w:t>
      </w:r>
    </w:p>
    <w:p w:rsidR="00A558A9" w:rsidRPr="007C0C5E" w:rsidRDefault="00A558A9" w:rsidP="00A558A9">
      <w:pPr>
        <w:numPr>
          <w:ilvl w:val="0"/>
          <w:numId w:val="3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при ранении постараться не двигаться с целью уменьшения потери крови; </w:t>
      </w:r>
    </w:p>
    <w:p w:rsidR="00A558A9" w:rsidRPr="007C0C5E" w:rsidRDefault="00A558A9" w:rsidP="00A558A9">
      <w:pPr>
        <w:numPr>
          <w:ilvl w:val="0"/>
          <w:numId w:val="3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</w:r>
    </w:p>
    <w:p w:rsidR="00A558A9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  <w:r w:rsidRPr="007C0C5E">
        <w:rPr>
          <w:lang w:val="ru-RU"/>
        </w:rPr>
        <w:t xml:space="preserve"> </w:t>
      </w:r>
    </w:p>
    <w:p w:rsidR="00A558A9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</w:p>
    <w:p w:rsidR="00A558A9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</w:p>
    <w:p w:rsidR="00A558A9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</w:p>
    <w:p w:rsidR="00A558A9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</w:p>
    <w:p w:rsidR="00A558A9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</w:p>
    <w:p w:rsidR="00A558A9" w:rsidRPr="007C0C5E" w:rsidRDefault="00A558A9" w:rsidP="00A558A9">
      <w:pPr>
        <w:spacing w:after="36" w:line="259" w:lineRule="auto"/>
        <w:ind w:left="0" w:right="0" w:firstLine="284"/>
        <w:jc w:val="left"/>
        <w:rPr>
          <w:lang w:val="ru-RU"/>
        </w:rPr>
      </w:pPr>
    </w:p>
    <w:p w:rsidR="00A558A9" w:rsidRPr="007C0C5E" w:rsidRDefault="00A558A9" w:rsidP="00A558A9">
      <w:pPr>
        <w:pStyle w:val="1"/>
        <w:ind w:left="0" w:firstLine="284"/>
        <w:rPr>
          <w:lang w:val="ru-RU"/>
        </w:rPr>
      </w:pPr>
      <w:r w:rsidRPr="007C0C5E">
        <w:rPr>
          <w:lang w:val="ru-RU"/>
        </w:rPr>
        <w:lastRenderedPageBreak/>
        <w:t>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обучающихся при обнаружении взрывного устройства на входе (при попытке проноса)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3.1.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Проследовать на безопасное расстояние (не менее 100 метров) от предполагаемого взрывного устройства (места его проноса или провоза).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3.2.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Действовать по распоряжению руководителя, сторожа или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3.3.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 случае эвакуации сохранять спокойствие, отключить средства связи.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3.4.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Оказывать помощь и поддержку другим обучающимся только по указанию сотрудников школы. </w:t>
      </w:r>
    </w:p>
    <w:p w:rsidR="00A558A9" w:rsidRPr="007C0C5E" w:rsidRDefault="00A558A9" w:rsidP="00A558A9">
      <w:pPr>
        <w:spacing w:after="0" w:line="259" w:lineRule="auto"/>
        <w:ind w:left="0" w:right="0" w:firstLine="284"/>
        <w:jc w:val="left"/>
        <w:rPr>
          <w:lang w:val="ru-RU"/>
        </w:rPr>
      </w:pPr>
      <w:r w:rsidRPr="007C0C5E">
        <w:rPr>
          <w:sz w:val="30"/>
          <w:lang w:val="ru-RU"/>
        </w:rPr>
        <w:t xml:space="preserve"> </w:t>
      </w:r>
    </w:p>
    <w:p w:rsidR="00A558A9" w:rsidRPr="007C0C5E" w:rsidRDefault="00A558A9" w:rsidP="00A558A9">
      <w:pPr>
        <w:spacing w:after="63" w:line="259" w:lineRule="auto"/>
        <w:ind w:left="0" w:right="0" w:firstLine="284"/>
        <w:jc w:val="left"/>
        <w:rPr>
          <w:lang w:val="ru-RU"/>
        </w:rPr>
      </w:pPr>
      <w:r w:rsidRPr="007C0C5E">
        <w:rPr>
          <w:sz w:val="25"/>
          <w:lang w:val="ru-RU"/>
        </w:rPr>
        <w:t xml:space="preserve"> </w:t>
      </w:r>
    </w:p>
    <w:p w:rsidR="00A558A9" w:rsidRPr="007C0C5E" w:rsidRDefault="00A558A9" w:rsidP="00A558A9">
      <w:pPr>
        <w:pStyle w:val="1"/>
        <w:ind w:left="0" w:firstLine="284"/>
        <w:jc w:val="both"/>
        <w:rPr>
          <w:lang w:val="ru-RU"/>
        </w:rPr>
      </w:pPr>
      <w:r w:rsidRPr="007C0C5E">
        <w:rPr>
          <w:lang w:val="ru-RU"/>
        </w:rPr>
        <w:t>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>Действия обучающихся при обнаружении взр</w:t>
      </w:r>
      <w:bookmarkStart w:id="0" w:name="_GoBack"/>
      <w:bookmarkEnd w:id="0"/>
      <w:r w:rsidRPr="007C0C5E">
        <w:rPr>
          <w:lang w:val="ru-RU"/>
        </w:rPr>
        <w:t xml:space="preserve">ывного устройства в здании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4.1.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Не трогать и не приближаться к оставленным другими лицами (бесхозным) предметам.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4.2.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сотруднику школы, либо обучающемуся старшего возраста.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4.3.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Проследовать на безопасное расстояние (не менее 100 метров) от предполагаемого взрывного устройства (места его проноса или провоза).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4.2.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Действовать по распоряжению руководителя, сторожа или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4.3.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 случае эвакуации сохранять спокойствие, отключить средства связи.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4.4.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Оказывать помощь и поддержку другим обучающимся только по указанию сотрудников школы. </w:t>
      </w:r>
    </w:p>
    <w:p w:rsidR="00A558A9" w:rsidRPr="007C0C5E" w:rsidRDefault="00A558A9" w:rsidP="00A558A9">
      <w:pPr>
        <w:pStyle w:val="1"/>
        <w:ind w:left="0" w:firstLine="284"/>
        <w:rPr>
          <w:lang w:val="ru-RU"/>
        </w:rPr>
      </w:pPr>
      <w:r w:rsidRPr="007C0C5E">
        <w:rPr>
          <w:lang w:val="ru-RU"/>
        </w:rPr>
        <w:t>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Действия обучающихся при захвате заложников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5.1.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преступника, выполнять его требования, сохранять спокойствие и не допускать паники, вести себя как можно незаметнее и не переключать на себя внимание преступника.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5.2.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При нахождении в помещении вблизи места захвата заложников помочь сотрудникам школы заблокировать входы, в том числе с помощью мебели (самостоятельно заблокировать входы, если рядом не оказалось сотрудника), сохранять спокойствие, разговаривать тихо, внимательно слушать и выполнять указания сотрудника техникума.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5.3.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lastRenderedPageBreak/>
        <w:t>5.4.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Переключить индивидуальные средства связи в бесшумный режим либо выключить их.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5.5.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Оказать помощь и поддержку другим обучающимся только по указанию сотрудника школы.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5.6.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Разблокировать выходы и выходить из помещения только по указанию сотрудника техникума, руководителя или оперативных служб. </w:t>
      </w:r>
    </w:p>
    <w:p w:rsidR="00A558A9" w:rsidRPr="007C0C5E" w:rsidRDefault="00A558A9" w:rsidP="00A558A9">
      <w:pPr>
        <w:ind w:left="0" w:right="8" w:firstLine="284"/>
        <w:rPr>
          <w:lang w:val="ru-RU"/>
        </w:rPr>
      </w:pPr>
      <w:r w:rsidRPr="007C0C5E">
        <w:rPr>
          <w:lang w:val="ru-RU"/>
        </w:rPr>
        <w:t>5.7.</w:t>
      </w:r>
      <w:r w:rsidRPr="007C0C5E">
        <w:rPr>
          <w:rFonts w:ascii="Arial" w:eastAsia="Arial" w:hAnsi="Arial" w:cs="Arial"/>
          <w:lang w:val="ru-RU"/>
        </w:rPr>
        <w:t xml:space="preserve"> </w:t>
      </w:r>
      <w:r w:rsidRPr="007C0C5E">
        <w:rPr>
          <w:lang w:val="ru-RU"/>
        </w:rPr>
        <w:t xml:space="preserve">Во время проведения операции по освобождению: </w:t>
      </w:r>
    </w:p>
    <w:p w:rsidR="00A558A9" w:rsidRPr="007C0C5E" w:rsidRDefault="00A558A9" w:rsidP="00A558A9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лечь на пол лицом вниз, голову закрыть руками и не двигаться; </w:t>
      </w:r>
    </w:p>
    <w:p w:rsidR="00A558A9" w:rsidRPr="007C0C5E" w:rsidRDefault="00A558A9" w:rsidP="00A558A9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по возможности держаться подальше от проемов дверей и окон; </w:t>
      </w:r>
    </w:p>
    <w:p w:rsidR="00A558A9" w:rsidRPr="007C0C5E" w:rsidRDefault="00A558A9" w:rsidP="00A558A9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при ранении постараться не двигаться с целью уменьшения потери крови; </w:t>
      </w:r>
    </w:p>
    <w:p w:rsidR="00A558A9" w:rsidRPr="007C0C5E" w:rsidRDefault="00A558A9" w:rsidP="00A558A9">
      <w:pPr>
        <w:numPr>
          <w:ilvl w:val="0"/>
          <w:numId w:val="4"/>
        </w:numPr>
        <w:ind w:left="0" w:right="8" w:firstLine="284"/>
        <w:rPr>
          <w:lang w:val="ru-RU"/>
        </w:rPr>
      </w:pPr>
      <w:r w:rsidRPr="007C0C5E">
        <w:rPr>
          <w:lang w:val="ru-RU"/>
        </w:rPr>
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</w:r>
    </w:p>
    <w:p w:rsidR="00061983" w:rsidRPr="00A558A9" w:rsidRDefault="00061983" w:rsidP="00A558A9">
      <w:pPr>
        <w:ind w:left="0" w:firstLine="284"/>
        <w:rPr>
          <w:lang w:val="ru-RU"/>
        </w:rPr>
      </w:pPr>
    </w:p>
    <w:sectPr w:rsidR="00061983" w:rsidRPr="00A558A9" w:rsidSect="00A558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503"/>
    <w:multiLevelType w:val="hybridMultilevel"/>
    <w:tmpl w:val="05805BE8"/>
    <w:lvl w:ilvl="0" w:tplc="31BC7472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6343A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6C3B6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05BC2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CE006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A3706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CFAE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44A46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EDB9E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C2EC9"/>
    <w:multiLevelType w:val="hybridMultilevel"/>
    <w:tmpl w:val="120CC5BC"/>
    <w:lvl w:ilvl="0" w:tplc="301CE990">
      <w:start w:val="1"/>
      <w:numFmt w:val="bullet"/>
      <w:lvlText w:val="-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C4874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2FFD2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4354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CCFEC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13E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8DEFA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93C6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0F5D2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E7F61"/>
    <w:multiLevelType w:val="hybridMultilevel"/>
    <w:tmpl w:val="15687E2A"/>
    <w:lvl w:ilvl="0" w:tplc="93DABAA2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7E15CE">
      <w:start w:val="1"/>
      <w:numFmt w:val="bullet"/>
      <w:lvlText w:val="o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C1C62">
      <w:start w:val="1"/>
      <w:numFmt w:val="bullet"/>
      <w:lvlText w:val="▪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850A4">
      <w:start w:val="1"/>
      <w:numFmt w:val="bullet"/>
      <w:lvlText w:val="•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928B22">
      <w:start w:val="1"/>
      <w:numFmt w:val="bullet"/>
      <w:lvlText w:val="o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001C4">
      <w:start w:val="1"/>
      <w:numFmt w:val="bullet"/>
      <w:lvlText w:val="▪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8A51D4">
      <w:start w:val="1"/>
      <w:numFmt w:val="bullet"/>
      <w:lvlText w:val="•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AC348">
      <w:start w:val="1"/>
      <w:numFmt w:val="bullet"/>
      <w:lvlText w:val="o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EDED0">
      <w:start w:val="1"/>
      <w:numFmt w:val="bullet"/>
      <w:lvlText w:val="▪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4A1B28"/>
    <w:multiLevelType w:val="hybridMultilevel"/>
    <w:tmpl w:val="296EDE04"/>
    <w:lvl w:ilvl="0" w:tplc="D3446548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CE1A6">
      <w:start w:val="1"/>
      <w:numFmt w:val="bullet"/>
      <w:lvlText w:val="o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25384">
      <w:start w:val="1"/>
      <w:numFmt w:val="bullet"/>
      <w:lvlText w:val="▪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C3FA0">
      <w:start w:val="1"/>
      <w:numFmt w:val="bullet"/>
      <w:lvlText w:val="•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478FA">
      <w:start w:val="1"/>
      <w:numFmt w:val="bullet"/>
      <w:lvlText w:val="o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E3E3A">
      <w:start w:val="1"/>
      <w:numFmt w:val="bullet"/>
      <w:lvlText w:val="▪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4E2C0">
      <w:start w:val="1"/>
      <w:numFmt w:val="bullet"/>
      <w:lvlText w:val="•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6320C">
      <w:start w:val="1"/>
      <w:numFmt w:val="bullet"/>
      <w:lvlText w:val="o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6E6D4">
      <w:start w:val="1"/>
      <w:numFmt w:val="bullet"/>
      <w:lvlText w:val="▪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A9"/>
    <w:rsid w:val="00061983"/>
    <w:rsid w:val="00A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0D2"/>
  <w15:chartTrackingRefBased/>
  <w15:docId w15:val="{64A59D72-109D-44DE-80AF-C05A942C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A9"/>
    <w:pPr>
      <w:spacing w:after="10" w:line="270" w:lineRule="auto"/>
      <w:ind w:left="430" w:right="398" w:firstLine="66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558A9"/>
    <w:pPr>
      <w:keepNext/>
      <w:keepLines/>
      <w:spacing w:after="8" w:line="270" w:lineRule="auto"/>
      <w:ind w:left="56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A9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2024-05-19T15:56:00Z</dcterms:created>
  <dcterms:modified xsi:type="dcterms:W3CDTF">2024-05-19T15:59:00Z</dcterms:modified>
</cp:coreProperties>
</file>